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0B" w:rsidRDefault="00666F0B" w:rsidP="00666F0B">
      <w:pPr>
        <w:jc w:val="center"/>
        <w:rPr>
          <w:rFonts w:ascii="Cambria" w:hAnsi="Cambria" w:cs="Tahoma"/>
          <w:b/>
          <w:i/>
          <w:color w:val="343434"/>
          <w:spacing w:val="2"/>
          <w:sz w:val="28"/>
          <w:szCs w:val="28"/>
        </w:rPr>
      </w:pPr>
      <w:r w:rsidRPr="00666F0B">
        <w:rPr>
          <w:rFonts w:ascii="Cambria" w:hAnsi="Cambria" w:cs="Tahoma"/>
          <w:b/>
          <w:i/>
          <w:color w:val="343434"/>
          <w:spacing w:val="2"/>
          <w:sz w:val="28"/>
          <w:szCs w:val="28"/>
        </w:rPr>
        <w:t>Karta pracy - Wiersz Stanisława Kraszewskiego „Dla każdego coś zdrowego”</w:t>
      </w:r>
    </w:p>
    <w:p w:rsidR="00666F0B" w:rsidRPr="00666F0B" w:rsidRDefault="00666F0B" w:rsidP="00666F0B">
      <w:pPr>
        <w:jc w:val="center"/>
        <w:rPr>
          <w:rFonts w:ascii="Cambria" w:hAnsi="Cambria" w:cs="Tahoma"/>
          <w:b/>
          <w:i/>
          <w:color w:val="343434"/>
          <w:spacing w:val="2"/>
          <w:sz w:val="28"/>
          <w:szCs w:val="28"/>
        </w:rPr>
      </w:pPr>
    </w:p>
    <w:p w:rsidR="00666F0B" w:rsidRDefault="00666F0B" w:rsidP="00666F0B">
      <w:pPr>
        <w:spacing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Jeśli chcesz się żywić zdrowo</w:t>
      </w: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,</w:t>
      </w: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jadaj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zawsze kolorowo!</w:t>
      </w:r>
    </w:p>
    <w:p w:rsidR="00666F0B" w:rsidRDefault="00666F0B" w:rsidP="00666F0B">
      <w:pPr>
        <w:spacing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Jedz owoce i jarzyny</w:t>
      </w: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,</w:t>
      </w: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to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najlepsze witaminy!</w:t>
      </w:r>
    </w:p>
    <w:p w:rsidR="00666F0B" w:rsidRDefault="00666F0B" w:rsidP="00666F0B">
      <w:pPr>
        <w:spacing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Jedz razowce z grubym ziarnem</w:t>
      </w: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,</w:t>
      </w: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zdrowe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jest pieczywo czarne!</w:t>
      </w:r>
    </w:p>
    <w:p w:rsidR="00666F0B" w:rsidRDefault="00666F0B" w:rsidP="00666F0B">
      <w:pPr>
        <w:spacing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Na kanapkę, prócz wędliny</w:t>
      </w: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,</w:t>
      </w: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połóż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listek zieleniny!</w:t>
      </w:r>
    </w:p>
    <w:p w:rsidR="00666F0B" w:rsidRDefault="00666F0B" w:rsidP="00666F0B">
      <w:pPr>
        <w:spacing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I kapusta, i sałata</w:t>
      </w: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,</w:t>
      </w: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w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witaminy jest bogata!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br/>
        <w:t>Oprócz kluse</w:t>
      </w:r>
      <w:r>
        <w:rPr>
          <w:rFonts w:ascii="Cambria" w:hAnsi="Cambria" w:cs="Tahoma"/>
          <w:color w:val="343434"/>
          <w:spacing w:val="2"/>
          <w:sz w:val="24"/>
          <w:szCs w:val="24"/>
        </w:rPr>
        <w:t>k</w:t>
      </w:r>
      <w:r w:rsidRPr="00666F0B">
        <w:t xml:space="preserve"> </w:t>
      </w: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niech się z jarzyn składa dieta!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Jedz surówki i sałatki,</w:t>
      </w:r>
    </w:p>
    <w:p w:rsid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będziesz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za to piękny, gładki!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Gotowane lub duszone</w:t>
      </w:r>
    </w:p>
    <w:p w:rsid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zawsze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zdrowsze, niż smażone!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Mleko, jogurt, ser, maślanka –</w:t>
      </w:r>
    </w:p>
    <w:p w:rsid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to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jest twoja wyliczanka!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Chude mięso, drób i ryba</w:t>
      </w:r>
    </w:p>
    <w:p w:rsid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to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najlepsze białko chyba!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Sok </w:t>
      </w: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warzywny , 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owocowy,</w:t>
      </w:r>
    </w:p>
    <w:p w:rsid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kolorowy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jest i zdrowy!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Kto je tłusto i </w:t>
      </w: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obficie,</w:t>
      </w:r>
      <w:proofErr w:type="gramEnd"/>
    </w:p>
    <w:p w:rsid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ten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sam sobie skraca życie!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Bób, fasola, groszek, soja –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to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potrawa będzie twoja!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lastRenderedPageBreak/>
        <w:t>Sosy lepsze są niż tłuszcze,</w:t>
      </w:r>
    </w:p>
    <w:p w:rsid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niech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się w tłuszczu nic nie pluszcze!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Zostaw smalec, dodaj olej,</w:t>
      </w:r>
    </w:p>
    <w:p w:rsid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niech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na olej będzie kolej!</w:t>
      </w: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</w:p>
    <w:p w:rsidR="00666F0B" w:rsidRPr="00666F0B" w:rsidRDefault="00666F0B" w:rsidP="00666F0B">
      <w:pPr>
        <w:spacing w:after="0" w:line="276" w:lineRule="auto"/>
        <w:rPr>
          <w:rFonts w:ascii="Cambria" w:hAnsi="Cambria" w:cs="Tahoma"/>
          <w:color w:val="343434"/>
          <w:spacing w:val="2"/>
          <w:sz w:val="24"/>
          <w:szCs w:val="24"/>
        </w:rPr>
      </w:pPr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Dobra także jest oliwa,</w:t>
      </w:r>
    </w:p>
    <w:p w:rsidR="00666F0B" w:rsidRPr="00666F0B" w:rsidRDefault="00666F0B" w:rsidP="00666F0B">
      <w:pPr>
        <w:spacing w:after="0" w:line="276" w:lineRule="auto"/>
        <w:rPr>
          <w:rFonts w:ascii="Cambria" w:hAnsi="Cambria"/>
          <w:sz w:val="24"/>
          <w:szCs w:val="24"/>
        </w:rPr>
      </w:pPr>
      <w:proofErr w:type="gramStart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>bo</w:t>
      </w:r>
      <w:proofErr w:type="gramEnd"/>
      <w:r w:rsidRPr="00666F0B">
        <w:rPr>
          <w:rFonts w:ascii="Cambria" w:hAnsi="Cambria" w:cs="Tahoma"/>
          <w:color w:val="343434"/>
          <w:spacing w:val="2"/>
          <w:sz w:val="24"/>
          <w:szCs w:val="24"/>
        </w:rPr>
        <w:t xml:space="preserve"> dla zdrowia sprawiedliwa!</w:t>
      </w:r>
      <w:r>
        <w:rPr>
          <w:rFonts w:ascii="Cambria" w:hAnsi="Cambria" w:cs="Tahoma"/>
          <w:color w:val="343434"/>
          <w:spacing w:val="2"/>
          <w:sz w:val="24"/>
          <w:szCs w:val="24"/>
        </w:rPr>
        <w:t xml:space="preserve"> </w:t>
      </w:r>
      <w:bookmarkStart w:id="0" w:name="_GoBack"/>
      <w:bookmarkEnd w:id="0"/>
    </w:p>
    <w:sectPr w:rsidR="00666F0B" w:rsidRPr="00666F0B" w:rsidSect="00EF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666F0B"/>
    <w:rsid w:val="00666F0B"/>
    <w:rsid w:val="00850192"/>
    <w:rsid w:val="009D2563"/>
    <w:rsid w:val="00B7239C"/>
    <w:rsid w:val="00CA3B9B"/>
    <w:rsid w:val="00DF2F28"/>
    <w:rsid w:val="00EF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Bozena</cp:lastModifiedBy>
  <cp:revision>2</cp:revision>
  <dcterms:created xsi:type="dcterms:W3CDTF">2020-06-10T03:46:00Z</dcterms:created>
  <dcterms:modified xsi:type="dcterms:W3CDTF">2020-06-10T03:46:00Z</dcterms:modified>
</cp:coreProperties>
</file>