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85" w:rsidRPr="00D4361A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61A">
        <w:rPr>
          <w:rFonts w:ascii="Times New Roman" w:hAnsi="Times New Roman" w:cs="Times New Roman"/>
          <w:b/>
          <w:sz w:val="28"/>
          <w:szCs w:val="28"/>
        </w:rPr>
        <w:t>PROGRAM DORADZTWA ZAWODOWEGO DLA KLAS 0 – VIII SZKOŁY PODSTAWOWEJ NR 15 IM. TADEUSZA KOŚCIUSZKI W KIELCACH NA ROK SZKOLNY 2025/2026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BF0CB8">
        <w:rPr>
          <w:rFonts w:ascii="Times New Roman" w:hAnsi="Times New Roman" w:cs="Times New Roman"/>
          <w:b/>
          <w:sz w:val="28"/>
          <w:u w:val="single"/>
        </w:rPr>
        <w:t xml:space="preserve">PODSTAWA PRAWNA: </w:t>
      </w:r>
    </w:p>
    <w:p w:rsidR="00B40A85" w:rsidRPr="00BF0CB8" w:rsidRDefault="00B40A85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Rozporządzenie MEN z dn.12.02.2019r. w sprawie doradztwa zawodowego (Dz.U.poz.325, Warszawa, dn. 20.02.2019 r.). Dokument ten wszedł w życie od 1 września 2019 roku. Rozporządzenie określa na czym polega doradztwo zawodowe oraz jakie są jego cele na poszczególnych etapach edukacji, wyszczególniając: </w:t>
      </w:r>
    </w:p>
    <w:p w:rsidR="00B40A85" w:rsidRPr="00BF0CB8" w:rsidRDefault="00B40A85" w:rsidP="007A429B">
      <w:pPr>
        <w:pStyle w:val="Default"/>
        <w:numPr>
          <w:ilvl w:val="0"/>
          <w:numId w:val="3"/>
        </w:numPr>
        <w:spacing w:after="68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Preorientację zawodową dla przedszkoli, oddziałów przedszkolnych w szkołach podstawowych i innych form wychowania przedszkolnego; </w:t>
      </w:r>
    </w:p>
    <w:p w:rsidR="00B40A85" w:rsidRPr="00BF0CB8" w:rsidRDefault="00B40A85" w:rsidP="007A429B">
      <w:pPr>
        <w:pStyle w:val="Default"/>
        <w:numPr>
          <w:ilvl w:val="0"/>
          <w:numId w:val="3"/>
        </w:numPr>
        <w:spacing w:after="68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Orientację zawodową dla klas I-VI szkół podstawowych; </w:t>
      </w:r>
    </w:p>
    <w:p w:rsidR="00B40A85" w:rsidRPr="00BF0CB8" w:rsidRDefault="00B40A85" w:rsidP="007A429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Działania w zakresie doradztwa zawodowego dla klas VII i VIII szkół podstawowych i szkół ponadpodstawowych. </w:t>
      </w:r>
    </w:p>
    <w:p w:rsidR="00B40A85" w:rsidRPr="00BF0CB8" w:rsidRDefault="00B40A85" w:rsidP="007A429B">
      <w:pPr>
        <w:pStyle w:val="Default"/>
        <w:spacing w:line="360" w:lineRule="auto"/>
        <w:ind w:left="750"/>
        <w:jc w:val="both"/>
        <w:rPr>
          <w:rFonts w:ascii="Times New Roman" w:hAnsi="Times New Roman" w:cs="Times New Roman"/>
        </w:rPr>
      </w:pPr>
    </w:p>
    <w:p w:rsidR="00B40A85" w:rsidRPr="00BF0CB8" w:rsidRDefault="00B40A85" w:rsidP="007A429B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Ponadto w rozporządzeniu wskazano również, podczas jakich zajęć oraz innych działań podejmowanych w przedszkolach oraz w poszczególnych typach szkół może być realizowane doradztwo zawodowe. Rozporządzenie określa treści programowe dla poszczególnych etapów edukacyjnych i typów szkół. Treści programowe składają się na spójny system realizacji Doradztwa zawodowego, który powinien zapewnić uczniom wsparcie szkoły w zakresie podejmowania świadomych wyborów edukacyjnych i zawodowych. Zgodnie z rozporządzaniem, od 1września 2018 roku doradztwo zawodowe realizowane jest w oparciu o program wewnątrzszkolnego systemu doradztwa zawodowego na dany rok szkolny, zawierający takie elementy jak m.in.: </w:t>
      </w:r>
    </w:p>
    <w:p w:rsidR="00B40A85" w:rsidRPr="00BF0CB8" w:rsidRDefault="00B40A85" w:rsidP="007A429B">
      <w:pPr>
        <w:pStyle w:val="Default"/>
        <w:numPr>
          <w:ilvl w:val="0"/>
          <w:numId w:val="6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tematykę działań, w ramach, których zostaną zrealizowane poszczególne treści; </w:t>
      </w:r>
    </w:p>
    <w:p w:rsidR="00B40A85" w:rsidRPr="00BF0CB8" w:rsidRDefault="00B40A85" w:rsidP="007A429B">
      <w:pPr>
        <w:pStyle w:val="Default"/>
        <w:numPr>
          <w:ilvl w:val="0"/>
          <w:numId w:val="6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metody, formy i terminy realizacji poszczególnych działań; </w:t>
      </w:r>
    </w:p>
    <w:p w:rsidR="00B40A85" w:rsidRPr="00BF0CB8" w:rsidRDefault="00B40A85" w:rsidP="007A429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wskazanie osób odpowiedzialnych za realizację działań. </w:t>
      </w:r>
    </w:p>
    <w:p w:rsidR="00B40A85" w:rsidRPr="00BF0CB8" w:rsidRDefault="00B40A85" w:rsidP="007A429B">
      <w:pPr>
        <w:pStyle w:val="Default"/>
        <w:pageBreakBefore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lastRenderedPageBreak/>
        <w:t>Program obejmuje ogół działań podejmowanych przez szkołę w celu prawidłowego przygotowania uczniów do wyboru zawodu, poziomu i kierunku kształcenia. System ten określa rolę i zadania nauczycieli w ramach rocznego planu działań, czas i miejsce realizacji zadań, oczekiwane efekty, metody pracy. Dobrze przygotowany uczeń do podjęcia decyzji edukacyjnej i zawodowej to taki, który wie, jakie ma zainteresowania i predyspozycje, potrafi dokonać samooceny, zna swoją wartość, umie samodzielnie wybrać szkołę ponadpodstawową, ma plany na przyszłość.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40A85" w:rsidRPr="00BF0CB8" w:rsidRDefault="00B40A85" w:rsidP="007A429B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  <w:b/>
          <w:bCs/>
        </w:rPr>
        <w:t xml:space="preserve">TREŚCI PROGRAMOWE Z ZAKRESU DORADZTWA ZAWODOWEGO DLA KLAS VII I VIII SZKÓŁ PODSTAWOWYCH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  <w:b/>
          <w:bCs/>
        </w:rPr>
        <w:t xml:space="preserve">1. Poznawanie własnych zasobów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Uczeń: </w:t>
      </w:r>
    </w:p>
    <w:p w:rsidR="00B40A85" w:rsidRPr="00BF0CB8" w:rsidRDefault="00B40A85" w:rsidP="007A429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określa wpływ stanu zdrowia na wykonywanie zadań zawodowych; </w:t>
      </w:r>
    </w:p>
    <w:p w:rsidR="00B40A85" w:rsidRPr="00BF0CB8" w:rsidRDefault="00B40A85" w:rsidP="007A429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rozpoznaje własne zasoby (zainteresowania, zdolności, uzdolnienia, kompetencje, predyspozycje zawodowe); </w:t>
      </w:r>
    </w:p>
    <w:p w:rsidR="00B40A85" w:rsidRPr="00BF0CB8" w:rsidRDefault="00B40A85" w:rsidP="007A429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dokonuje syntezy przydatnych w planowaniu ścieżki edukacyjno-zawodowej informacji o sobie wynikających z autoanalizy, ocen innych osób oraz innych źródeł; </w:t>
      </w:r>
    </w:p>
    <w:p w:rsidR="00B40A85" w:rsidRPr="00BF0CB8" w:rsidRDefault="00B40A85" w:rsidP="007A429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rozpoznaje własne ograniczenia jako wyzwania w odniesieniu do planów edukacyjno-zawodowych; </w:t>
      </w:r>
    </w:p>
    <w:p w:rsidR="00B40A85" w:rsidRPr="00BF0CB8" w:rsidRDefault="00B40A85" w:rsidP="007A429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rozpoznaje swoje możliwości i ograniczenia w zakresie wykonywania zadań zawodowych i uwzględnia je w planowaniu ścieżki edukacyjno-zawodowej; </w:t>
      </w:r>
    </w:p>
    <w:p w:rsidR="00B40A85" w:rsidRPr="00BF0CB8" w:rsidRDefault="00B40A85" w:rsidP="007A429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określa aspiracje i potrzeby w zakresie własnego rozwoju i możliwe sposoby ich realizacji; </w:t>
      </w:r>
    </w:p>
    <w:p w:rsidR="00B40A85" w:rsidRPr="00BF0CB8" w:rsidRDefault="00B40A85" w:rsidP="007A429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określa własną hierarchię wartości i potrzeb.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  <w:b/>
          <w:bCs/>
        </w:rPr>
        <w:t xml:space="preserve">2. Świat zawodów i rynek pracy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Uczeń: </w:t>
      </w:r>
    </w:p>
    <w:p w:rsidR="00446503" w:rsidRPr="00BF0CB8" w:rsidRDefault="00B40A85" w:rsidP="007A429B">
      <w:pPr>
        <w:pStyle w:val="Default"/>
        <w:numPr>
          <w:ilvl w:val="0"/>
          <w:numId w:val="8"/>
        </w:numPr>
        <w:spacing w:after="35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wyszukuje i analizuje informacje na temat zawodów oraz charakteryzuje wybrane zawody, uwzględniając kwalifikacje wyodrębnione w zawodach oraz możliwości ich uzyskiwania; </w:t>
      </w:r>
    </w:p>
    <w:p w:rsidR="00446503" w:rsidRPr="00BF0CB8" w:rsidRDefault="00B40A85" w:rsidP="007A429B">
      <w:pPr>
        <w:pStyle w:val="Default"/>
        <w:numPr>
          <w:ilvl w:val="0"/>
          <w:numId w:val="8"/>
        </w:numPr>
        <w:spacing w:after="35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porównuje własne zasoby i preferencje z wymaganiami rynku pracy i oczekiwaniami pracodawców; </w:t>
      </w:r>
    </w:p>
    <w:p w:rsidR="00446503" w:rsidRPr="00BF0CB8" w:rsidRDefault="00B40A85" w:rsidP="007A429B">
      <w:pPr>
        <w:pStyle w:val="Default"/>
        <w:numPr>
          <w:ilvl w:val="0"/>
          <w:numId w:val="8"/>
        </w:numPr>
        <w:spacing w:after="35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lastRenderedPageBreak/>
        <w:t xml:space="preserve">wyjaśnia zjawiska i trendy zachodzące na współczesnym rynku pracy, z uwzględnieniem regionalnego i lokalnego rynku pracy; </w:t>
      </w:r>
    </w:p>
    <w:p w:rsidR="00446503" w:rsidRPr="00BF0CB8" w:rsidRDefault="00B40A85" w:rsidP="007A429B">
      <w:pPr>
        <w:pStyle w:val="Default"/>
        <w:numPr>
          <w:ilvl w:val="0"/>
          <w:numId w:val="8"/>
        </w:numPr>
        <w:spacing w:after="35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uzasadnia znaczenie pracy w życiu człowieka; </w:t>
      </w:r>
    </w:p>
    <w:p w:rsidR="00B40A85" w:rsidRPr="00BF0CB8" w:rsidRDefault="00B40A85" w:rsidP="007A429B">
      <w:pPr>
        <w:pStyle w:val="Default"/>
        <w:numPr>
          <w:ilvl w:val="0"/>
          <w:numId w:val="8"/>
        </w:numPr>
        <w:spacing w:after="35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analizuje znaczenie i możliwości doświadczania pracy; </w:t>
      </w:r>
    </w:p>
    <w:p w:rsidR="00B40A85" w:rsidRPr="00BF0CB8" w:rsidRDefault="00B40A85" w:rsidP="007A429B">
      <w:pPr>
        <w:pStyle w:val="Default"/>
        <w:numPr>
          <w:ilvl w:val="0"/>
          <w:numId w:val="8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wskazuje wartości związane z pracą i etyką zawodową; </w:t>
      </w:r>
    </w:p>
    <w:p w:rsidR="00B40A85" w:rsidRPr="00BF0CB8" w:rsidRDefault="00B40A85" w:rsidP="007A429B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dokonuje autoprezentacji.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  <w:b/>
          <w:bCs/>
        </w:rPr>
        <w:t xml:space="preserve">3. Rynek edukacyjny i uczenie się przez całe życie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Uczeń: </w:t>
      </w:r>
    </w:p>
    <w:p w:rsidR="00B40A85" w:rsidRPr="00BF0CB8" w:rsidRDefault="00B40A85" w:rsidP="007A429B">
      <w:pPr>
        <w:pStyle w:val="Default"/>
        <w:numPr>
          <w:ilvl w:val="0"/>
          <w:numId w:val="9"/>
        </w:numPr>
        <w:spacing w:after="65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analizuje oferty szkół ponadpodstawowych i szkół wyższych pod względem możliwości dalszego kształcenia, korzystając z dostępnych źródeł informacji; </w:t>
      </w:r>
    </w:p>
    <w:p w:rsidR="00B40A85" w:rsidRPr="00BF0CB8" w:rsidRDefault="00B40A85" w:rsidP="007A429B">
      <w:pPr>
        <w:pStyle w:val="Default"/>
        <w:numPr>
          <w:ilvl w:val="0"/>
          <w:numId w:val="9"/>
        </w:numPr>
        <w:spacing w:after="65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analizuje kryteria rekrutacyjne do wybranych szkół w kontekście rozpoznania własnych zasobów; </w:t>
      </w:r>
    </w:p>
    <w:p w:rsidR="00B40A85" w:rsidRPr="00BF0CB8" w:rsidRDefault="00B40A85" w:rsidP="007A429B">
      <w:pPr>
        <w:pStyle w:val="Default"/>
        <w:numPr>
          <w:ilvl w:val="0"/>
          <w:numId w:val="9"/>
        </w:numPr>
        <w:spacing w:after="65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charakteryzuje strukturę systemu edukacji formalnej oraz możliwości edukacji poza formalnej i nieformalnej; </w:t>
      </w:r>
    </w:p>
    <w:p w:rsidR="00B40A85" w:rsidRPr="00BF0CB8" w:rsidRDefault="00B40A85" w:rsidP="007A429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określa znaczenie uczenia się przez całe życie.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  <w:b/>
          <w:bCs/>
        </w:rPr>
        <w:t xml:space="preserve">4. Planowanie własnego rozwoju i podejmowanie decyzji edukacyjno-zawodowych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Uczeń: </w:t>
      </w:r>
    </w:p>
    <w:p w:rsidR="00B40A85" w:rsidRPr="00BF0CB8" w:rsidRDefault="00446503" w:rsidP="007A429B">
      <w:pPr>
        <w:pStyle w:val="Default"/>
        <w:numPr>
          <w:ilvl w:val="0"/>
          <w:numId w:val="10"/>
        </w:numPr>
        <w:spacing w:after="306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>d</w:t>
      </w:r>
      <w:r w:rsidR="00B40A85" w:rsidRPr="00BF0CB8">
        <w:rPr>
          <w:rFonts w:ascii="Times New Roman" w:hAnsi="Times New Roman" w:cs="Times New Roman"/>
        </w:rPr>
        <w:t xml:space="preserve">okonuje wyboru dalszej ścieżki edukacyjno-zawodowej samodzielnie lub przy wsparciu doradczym; </w:t>
      </w:r>
    </w:p>
    <w:p w:rsidR="00B40A85" w:rsidRPr="00BF0CB8" w:rsidRDefault="00B40A85" w:rsidP="007A429B">
      <w:pPr>
        <w:pStyle w:val="Default"/>
        <w:numPr>
          <w:ilvl w:val="0"/>
          <w:numId w:val="10"/>
        </w:numPr>
        <w:spacing w:after="306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określa cele i plany edukacyjno-zawodowe, uwzględniając własne zasoby; </w:t>
      </w:r>
    </w:p>
    <w:p w:rsidR="00B40A85" w:rsidRPr="00BF0CB8" w:rsidRDefault="00B40A85" w:rsidP="007A429B">
      <w:pPr>
        <w:pStyle w:val="Default"/>
        <w:numPr>
          <w:ilvl w:val="0"/>
          <w:numId w:val="10"/>
        </w:numPr>
        <w:spacing w:after="306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identyfikuje osoby i instytucje wspomagające planowanie ścieżki edukacyjno-zawodowej i wyjaśnia, w jakich sytuacjach korzystać z ich pomocy; </w:t>
      </w:r>
    </w:p>
    <w:p w:rsidR="00B40A85" w:rsidRPr="00BF0CB8" w:rsidRDefault="00B40A85" w:rsidP="007A429B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>planuje ścieżkę edukacyjno-zawodową, uwzględniając konsekwencje podjętych wyborów.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40A85" w:rsidRPr="00BF0CB8" w:rsidRDefault="00446503" w:rsidP="007A429B">
      <w:pPr>
        <w:pStyle w:val="Default"/>
        <w:pageBreakBefore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WEWNĄTRZSZKOLNY SYSTEM DORADZTWA ZAWODOWEGO ZAKŁADA, ŻE: </w:t>
      </w:r>
    </w:p>
    <w:p w:rsidR="00B40A85" w:rsidRPr="00BF0CB8" w:rsidRDefault="00B40A85" w:rsidP="007A429B">
      <w:pPr>
        <w:pStyle w:val="Default"/>
        <w:numPr>
          <w:ilvl w:val="0"/>
          <w:numId w:val="11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Wybór zawodu nie jest pojedynczym aktem – to długotrwały proces stanowiący sekwencje decyzji podejmowanych przez wiele lat. </w:t>
      </w:r>
    </w:p>
    <w:p w:rsidR="00B40A85" w:rsidRPr="00BF0CB8" w:rsidRDefault="00B40A85" w:rsidP="007A429B">
      <w:pPr>
        <w:pStyle w:val="Default"/>
        <w:numPr>
          <w:ilvl w:val="0"/>
          <w:numId w:val="11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Na wybór zawodu składają się: wiedza na temat własnych predyspozycji i umiejętności, możliwości zdrowotnych, wiedza na temat zawodów, ścieżek edukacyjnych i rynku pracy. </w:t>
      </w:r>
    </w:p>
    <w:p w:rsidR="00B40A85" w:rsidRPr="00BF0CB8" w:rsidRDefault="00B40A85" w:rsidP="007A429B">
      <w:pPr>
        <w:pStyle w:val="Default"/>
        <w:numPr>
          <w:ilvl w:val="0"/>
          <w:numId w:val="11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Preferencje edukacyjne i zawodowe są zależne od uwarunkowań wewnętrznych (cechy osobowości, temperament, zdolności) i zewnętrznych człowieka (doświadczenia, otoczenie społeczne). </w:t>
      </w:r>
    </w:p>
    <w:p w:rsidR="00B40A85" w:rsidRPr="00BF0CB8" w:rsidRDefault="00B40A85" w:rsidP="007A429B">
      <w:pPr>
        <w:pStyle w:val="Default"/>
        <w:numPr>
          <w:ilvl w:val="0"/>
          <w:numId w:val="11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Szkoła podstawowa obok rodziny stanowi środowisko mające istotny wpływ na podejmowanie decyzji edukacyjnych uczniów. </w:t>
      </w:r>
    </w:p>
    <w:p w:rsidR="00B40A85" w:rsidRPr="00BF0CB8" w:rsidRDefault="00B40A85" w:rsidP="007A429B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Działania w ramach WSDZ powinny być zaplanowane, spójne, prowadzone w sposób ciągły i systematyczny. </w:t>
      </w:r>
    </w:p>
    <w:p w:rsidR="00446503" w:rsidRPr="00BF0CB8" w:rsidRDefault="00446503" w:rsidP="007A429B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B40A85" w:rsidRPr="00BF0CB8" w:rsidRDefault="00446503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F0CB8">
        <w:rPr>
          <w:rFonts w:ascii="Times New Roman" w:hAnsi="Times New Roman" w:cs="Times New Roman"/>
          <w:b/>
          <w:sz w:val="28"/>
        </w:rPr>
        <w:t xml:space="preserve">PODSTAWYPRAWNE </w:t>
      </w:r>
    </w:p>
    <w:p w:rsidR="00446503" w:rsidRPr="00BF0CB8" w:rsidRDefault="00B40A85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Najważniejsze założenia związane realizacją WSDZ w szkole zawarte są w dokumentach: Ustawa z dnia14 grudnia 2016r.-Prawo oświatowe,(Dz.U.2017poz.59). </w:t>
      </w:r>
    </w:p>
    <w:p w:rsidR="00B40A85" w:rsidRPr="00BF0CB8" w:rsidRDefault="00B40A85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Ustawa z dnia 14 grudnia 2016 r. - Przepisy wprowadzające ustawę – Prawo oświatowe, (Dz. U. 2017 poz. 60). </w:t>
      </w:r>
    </w:p>
    <w:p w:rsidR="00446503" w:rsidRPr="00BF0CB8" w:rsidRDefault="00B40A85" w:rsidP="007A429B">
      <w:pPr>
        <w:pStyle w:val="Default"/>
        <w:numPr>
          <w:ilvl w:val="0"/>
          <w:numId w:val="12"/>
        </w:numPr>
        <w:spacing w:after="277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>Rozporządzenie Ministra Edukacji Narodowej z dnia 28 marca 2017 r. w sprawie ramowych planów nauczania dla publicznych</w:t>
      </w:r>
      <w:r w:rsidR="00446503" w:rsidRPr="00BF0CB8">
        <w:rPr>
          <w:rFonts w:ascii="Times New Roman" w:hAnsi="Times New Roman" w:cs="Times New Roman"/>
        </w:rPr>
        <w:t xml:space="preserve"> szkół, (Dz. U. 2017 poz. 703).</w:t>
      </w:r>
    </w:p>
    <w:p w:rsidR="00B40A85" w:rsidRPr="00BF0CB8" w:rsidRDefault="00B40A85" w:rsidP="007A429B">
      <w:pPr>
        <w:pStyle w:val="Default"/>
        <w:numPr>
          <w:ilvl w:val="0"/>
          <w:numId w:val="12"/>
        </w:numPr>
        <w:spacing w:after="277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Rozporządzenie Ministra Edukacji Narodowej z dnia 9 sierpnia 2017r.w sprawie zasad organizacji i udzielania pomocy psychologiczno-pedagogicznej w publicznych przedszkolach, szkołach i placówkach, (Dz. U. 2017 poz. 1591)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Art.1.System oświaty zapewnia w szczególności: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(…)19)przygotowywanie uczniów do wyboru zawodu i kierunku kształcenia; Art. 98. 1. Statut szkoły zawiera w szczególności: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(…)16)organizację wewnątrzszkolnego systemu doradztwa zawodowego;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lastRenderedPageBreak/>
        <w:t xml:space="preserve">Od roku szkolnym 2019/2020 zgodnie z ramowym planem </w:t>
      </w:r>
      <w:r w:rsidR="00446503" w:rsidRPr="00BF0CB8">
        <w:rPr>
          <w:rFonts w:ascii="Times New Roman" w:hAnsi="Times New Roman" w:cs="Times New Roman"/>
        </w:rPr>
        <w:t xml:space="preserve">nauczania obowiązkowo zajęcia z </w:t>
      </w:r>
      <w:r w:rsidRPr="00BF0CB8">
        <w:rPr>
          <w:rFonts w:ascii="Times New Roman" w:hAnsi="Times New Roman" w:cs="Times New Roman"/>
        </w:rPr>
        <w:t xml:space="preserve">doradztwa zawodowego są realizowane w klasach VII i VIII w ilości po 10 godzin rocznie. </w:t>
      </w:r>
    </w:p>
    <w:p w:rsidR="00446503" w:rsidRPr="00BF0CB8" w:rsidRDefault="00446503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46503" w:rsidRPr="00BF0CB8" w:rsidRDefault="00446503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F0CB8">
        <w:rPr>
          <w:rFonts w:ascii="Times New Roman" w:hAnsi="Times New Roman" w:cs="Times New Roman"/>
          <w:b/>
          <w:sz w:val="28"/>
        </w:rPr>
        <w:t>CELE WSDZ CEL OGÓLNY:</w:t>
      </w:r>
    </w:p>
    <w:p w:rsidR="00446503" w:rsidRPr="00BF0CB8" w:rsidRDefault="00446503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Przygotowanie uczniów do dokonania świadomego i trafnego wyboru dalszej drogi </w:t>
      </w:r>
    </w:p>
    <w:p w:rsidR="00446503" w:rsidRDefault="00446503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edukacyjnej, a w przyszłości wyboru zawodu. </w:t>
      </w:r>
    </w:p>
    <w:p w:rsidR="007A429B" w:rsidRPr="00BF0CB8" w:rsidRDefault="007A429B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F0CB8">
        <w:rPr>
          <w:rFonts w:ascii="Times New Roman" w:hAnsi="Times New Roman" w:cs="Times New Roman"/>
          <w:b/>
          <w:u w:val="single"/>
        </w:rPr>
        <w:t xml:space="preserve">Cele szczegółowe: </w:t>
      </w:r>
    </w:p>
    <w:p w:rsidR="00B40A85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F0CB8">
        <w:rPr>
          <w:rFonts w:ascii="Times New Roman" w:hAnsi="Times New Roman" w:cs="Times New Roman"/>
          <w:b/>
          <w:u w:val="single"/>
        </w:rPr>
        <w:t xml:space="preserve">Uczeń: </w:t>
      </w:r>
    </w:p>
    <w:p w:rsidR="007A429B" w:rsidRPr="00BF0CB8" w:rsidRDefault="007A429B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a) zna swój potencjał edukacyjny, psychologiczny (predyspozycje, mocne strony i ograniczenia, zainteresowania, uzdolnienia) </w:t>
      </w:r>
    </w:p>
    <w:p w:rsidR="007A429B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b) posiada informacje na temat różnych grup zawodowych (charakterystyka wykonywanej pracy, wymagania do wykonywania konkretnego zawodu, przeciwwskazania zdrowotne) </w:t>
      </w: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c) rozwija swoje umiejętności i zainteresowania, wie jak się uczyć </w:t>
      </w: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d) rozwija umiejętności pracy w zespole (komunikatywność, zaangażowanie, właściwe relacje społeczne) </w:t>
      </w: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e) prezentuje postawę szacunku do pracy </w:t>
      </w: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f) zna czynniki trafnego wyboru szkoły i zawodu </w:t>
      </w: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g) rozwija umiejętność podejmowania decyzji </w:t>
      </w:r>
    </w:p>
    <w:p w:rsidR="00446503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h) jest otwarty i przygotowany na wyzwania współczesnego świata(gotowość do zmian) </w:t>
      </w: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F0CB8">
        <w:rPr>
          <w:rFonts w:ascii="Times New Roman" w:hAnsi="Times New Roman" w:cs="Times New Roman"/>
          <w:b/>
          <w:u w:val="single"/>
        </w:rPr>
        <w:t xml:space="preserve">Ponadto uczeń klasy ósmej: </w:t>
      </w: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a) zna zasady systemu kształcenia w Polsce oraz ofertę edukacyjną szkół ogólnokształcących, techników i szkół branżowych </w:t>
      </w:r>
    </w:p>
    <w:p w:rsidR="00B40A85" w:rsidRPr="00BF0CB8" w:rsidRDefault="00B40A85" w:rsidP="007A429B">
      <w:pPr>
        <w:pStyle w:val="Default"/>
        <w:spacing w:after="260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b) zna zasady rekrutacji do szkół ponadpodstawowych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c) zna źródła informacji edukacyjnych i zawodoznawczych, ma dostęp do tych informacji </w:t>
      </w:r>
    </w:p>
    <w:p w:rsidR="00446503" w:rsidRPr="00BF0CB8" w:rsidRDefault="00446503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F0CB8">
        <w:rPr>
          <w:rFonts w:ascii="Times New Roman" w:hAnsi="Times New Roman" w:cs="Times New Roman"/>
          <w:b/>
          <w:u w:val="single"/>
        </w:rPr>
        <w:lastRenderedPageBreak/>
        <w:t xml:space="preserve">Nauczyciele: </w:t>
      </w:r>
    </w:p>
    <w:p w:rsidR="00B40A85" w:rsidRPr="00BF0CB8" w:rsidRDefault="00B40A85" w:rsidP="007A429B">
      <w:pPr>
        <w:pStyle w:val="Default"/>
        <w:spacing w:after="313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a) potrafią diagnozować potrzeby i zasoby uczniów </w:t>
      </w:r>
    </w:p>
    <w:p w:rsidR="00B40A85" w:rsidRPr="00BF0CB8" w:rsidRDefault="00B40A85" w:rsidP="007A429B">
      <w:pPr>
        <w:pStyle w:val="Default"/>
        <w:spacing w:after="313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b) wykorzystują wiedzę o uczniu, pomagają mu określać jego ścieżkę edukacyjną i zawodową </w:t>
      </w:r>
    </w:p>
    <w:p w:rsidR="00B40A85" w:rsidRPr="00BF0CB8" w:rsidRDefault="00B40A85" w:rsidP="007A429B">
      <w:pPr>
        <w:pStyle w:val="Default"/>
        <w:spacing w:after="313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c) umożliwiają rozwój zainteresowań i zdolności uczniów </w:t>
      </w:r>
    </w:p>
    <w:p w:rsidR="00B40A85" w:rsidRPr="00BF0CB8" w:rsidRDefault="00B40A85" w:rsidP="007A429B">
      <w:pPr>
        <w:pStyle w:val="Default"/>
        <w:spacing w:after="313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d) realizują tematy zawodoznawcze metodami aktywnymi zgodnie z zaleceniami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e) wspierają rodziców w procesie doradczym, udzielają informacji lub kierują do specjalistów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f) włączają przedstawicieli instytucji i zakładów pracy w realizowanie doradztwa zawodowego w szkole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F0CB8">
        <w:rPr>
          <w:rFonts w:ascii="Times New Roman" w:hAnsi="Times New Roman" w:cs="Times New Roman"/>
          <w:b/>
          <w:u w:val="single"/>
        </w:rPr>
        <w:t xml:space="preserve">Rodzice: </w:t>
      </w:r>
    </w:p>
    <w:p w:rsidR="00B40A85" w:rsidRPr="00BF0CB8" w:rsidRDefault="00B40A85" w:rsidP="007A429B">
      <w:pPr>
        <w:pStyle w:val="Default"/>
        <w:spacing w:after="265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a) są zaangażowani i przygotowani do pełnienia roli „doradców” </w:t>
      </w:r>
    </w:p>
    <w:p w:rsidR="00B40A85" w:rsidRPr="00BF0CB8" w:rsidRDefault="00B40A85" w:rsidP="007A429B">
      <w:pPr>
        <w:pStyle w:val="Default"/>
        <w:spacing w:after="265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b) znają czynniki ważne przy wyborze szkoły i zawodu </w:t>
      </w:r>
    </w:p>
    <w:p w:rsidR="00B40A85" w:rsidRPr="00BF0CB8" w:rsidRDefault="00B40A85" w:rsidP="007A429B">
      <w:pPr>
        <w:pStyle w:val="Default"/>
        <w:spacing w:after="265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c) znają ofertę szkół ponadpodstawowych i zasady oraz terminarz rekrutacji </w:t>
      </w:r>
    </w:p>
    <w:p w:rsidR="00B40A85" w:rsidRPr="00BF0CB8" w:rsidRDefault="00B40A85" w:rsidP="007A429B">
      <w:pPr>
        <w:pStyle w:val="Default"/>
        <w:spacing w:after="265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d) angażują się w pracę doradczą szkoły(np. prezentują swoje zawody i zakłady pracy) </w:t>
      </w:r>
    </w:p>
    <w:p w:rsidR="00B40A85" w:rsidRPr="00BF0CB8" w:rsidRDefault="00B40A85" w:rsidP="007A429B">
      <w:pPr>
        <w:pStyle w:val="Default"/>
        <w:spacing w:after="265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e) wiedzą, gdzie szukać pomocy dla swoich dzieci w sytuacjach trudnych </w:t>
      </w:r>
    </w:p>
    <w:p w:rsidR="00B40A85" w:rsidRPr="00BF0CB8" w:rsidRDefault="00446503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  <w:b/>
          <w:sz w:val="28"/>
        </w:rPr>
        <w:t xml:space="preserve">REALIZATORZY I UCZESTNICY: </w:t>
      </w:r>
    </w:p>
    <w:p w:rsidR="00B40A85" w:rsidRPr="00BF0CB8" w:rsidRDefault="00B40A85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WSDZ realizowany będzie przez społeczność szkolną: dyrekcję szkoły, doradcę zawodowego, nauczycieli i wychowawców, pedagoga szkolnego, terapeutę, uczniów i ich rodziców. Szkoła będzie w tym zakresie współpracowała z instytucjami i organizacjami wspierającymi jej pracę (m.in. Poradnią Psychologiczno-Pedagogiczną, Centrum Informacji Zawodowej, szkołami ponadpodstawowymi, zakładami pracy).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Doradztwo zawodowe obejmuje spójne działania szkoły w zakresie pracy indywidualnej i grupowej z uczniami przy wsparciu i poradnictwie nauczycieli oraz zaangażowaniu rodziców. Działania mają charakter zaplanowany, systematyczny. Jest to zobowiązanie i wysiłek całej społeczności szkolnej, w której poszczególne grupy podejmują określone działania.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Zakres zadań poszczególnych osób zaangażowanych w proces doradczy wynika z kompetencji, profilu wykształcenia, wykładanych treści oraz podstawy programowej w szkole podstawowej.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lastRenderedPageBreak/>
        <w:t xml:space="preserve">Doradca zawodowy, jako koordynator, bierze udział w planowaniu działań szkoły w zakresie doradztwa zawodowego, aktualizuje informacje związane z doradztwem zawodowym, dokonuje bieżącego monitorowania realizacji WSDZ. </w:t>
      </w:r>
    </w:p>
    <w:p w:rsidR="00B40A85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Doradca zawodowy, pedagog i terapeuta szkolny diagnozują potrzeby oraz możliwości uczniów, udzielają indywidualnych porad i konsultacji w zakresie rozpoznawania mocnych stron oraz podejmowania decyzji edukacyjnych, w zależności od potrzeb i możliwości organizacyjnych prowadzą zajęcia rozwijające umiejętności emocjonalno-społeczne oraz na temat technik uczenia się, radzenia sobie ze stresem i autoprezentacji, kierują uczniów do specjalistycznych placówek, pedagog bada losy absolwentów. </w:t>
      </w:r>
    </w:p>
    <w:p w:rsidR="004C3A40" w:rsidRPr="00BF0CB8" w:rsidRDefault="00B40A85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Wychowawcy na lekcjach wychowawczych wprowadzają podstawy treningu interpersonalnego, kierują uczniów potrzebujących pomocy dodo radcy zawodowego na </w:t>
      </w:r>
      <w:r w:rsidR="004C3A40" w:rsidRPr="00BF0CB8">
        <w:rPr>
          <w:rFonts w:ascii="Times New Roman" w:hAnsi="Times New Roman" w:cs="Times New Roman"/>
        </w:rPr>
        <w:t xml:space="preserve">konsultacje, prowadzą zajęcia na temat poznawania siebie i o tematyce zawodowej, uczą sposobów organizacji pracy własnej, wyznaczania celów.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Na każdym przedmiocie nauczyciele realizują podstawę programowa odnosząc się do doradztwa zawodowego.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>Zadania nauczycieli poszczególnych przedmiotów w odniesieniu do doradztwa zawodowego z uwzględnieniem udziału rodziców.</w:t>
      </w:r>
    </w:p>
    <w:tbl>
      <w:tblPr>
        <w:tblStyle w:val="Tabela-Siatka"/>
        <w:tblW w:w="9322" w:type="dxa"/>
        <w:tblLayout w:type="fixed"/>
        <w:tblLook w:val="0000"/>
      </w:tblPr>
      <w:tblGrid>
        <w:gridCol w:w="675"/>
        <w:gridCol w:w="4962"/>
        <w:gridCol w:w="1842"/>
        <w:gridCol w:w="1817"/>
        <w:gridCol w:w="26"/>
      </w:tblGrid>
      <w:tr w:rsidR="00BF0CB8" w:rsidRPr="007A429B" w:rsidTr="007A429B">
        <w:trPr>
          <w:trHeight w:val="244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  <w:b/>
                <w:bCs/>
              </w:rPr>
              <w:t>Realizacji zadań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  <w:b/>
                <w:bCs/>
              </w:rPr>
              <w:t>Odbiorcy działań</w:t>
            </w:r>
          </w:p>
        </w:tc>
        <w:tc>
          <w:tcPr>
            <w:tcW w:w="1843" w:type="dxa"/>
            <w:gridSpan w:val="2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</w:tr>
      <w:tr w:rsidR="00BF0CB8" w:rsidRPr="007A429B" w:rsidTr="007A429B">
        <w:trPr>
          <w:trHeight w:val="1587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Uczą wyszukiwania informacji na temat edukacji i zawodów za pomocą słowników, encyklopedii, komputera. Wdrażają do podejmowania obowiązków i rzetelnego ich wypełniania. Zapoznają z pojęciem pracy i wynagrodzenia pieniężnego oraz sytuacji ekonomicznej rodziny. Przedstawiają znaczenie pracy w życiu człowieka, omawiają z dziećmi zawody ich najbliższych, prezentują charakterystykę pracy w różnych zawodach. Rozwijają zainteresowania, zapoznają ze sposobami powstawania różnych przedmiotów, uczą podstawowych umiejętności technicznych.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Dzieci i rodzice z oddziału przedszkolnego klas I- III</w:t>
            </w:r>
          </w:p>
        </w:tc>
        <w:tc>
          <w:tcPr>
            <w:tcW w:w="1843" w:type="dxa"/>
            <w:gridSpan w:val="2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</w:t>
            </w:r>
          </w:p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kl. 0 - III</w:t>
            </w:r>
          </w:p>
        </w:tc>
      </w:tr>
      <w:tr w:rsidR="00BF0CB8" w:rsidRPr="007A429B" w:rsidTr="007A429B">
        <w:trPr>
          <w:trHeight w:val="1856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Prowadzą naukę poszukiwania, selekcjonowania, porządkowania, gromadzenia i wykorzystywania informacji np. dotyczących oferty edukacyjnej szkół ponadpodstawowych, pomagają uczniom klas ósmych w logowaniu się do elektronicznego systemu wspomagania rekrutacji szkół, wyjaśniają organizację pracy i przepisy bhp w pracy z komputerem, uczą komunikowania się za pomocą komputera i technologii informacyjnych. Prezentują sposoby opracowywania tekstów, prezentacji multimedialnych oraz danych liczbowych w arkuszu kalkulacyjnym. Wdrażają do pracy zespołowej w ramach projektu, pokazują sposoby wykorzystania technologii informacyjnych w różnych zawodach.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</w:t>
            </w:r>
          </w:p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IV- VIII</w:t>
            </w:r>
          </w:p>
        </w:tc>
        <w:tc>
          <w:tcPr>
            <w:tcW w:w="1843" w:type="dxa"/>
            <w:gridSpan w:val="2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informatyki</w:t>
            </w:r>
          </w:p>
        </w:tc>
      </w:tr>
      <w:tr w:rsidR="00BF0CB8" w:rsidRPr="007A429B" w:rsidTr="007A429B">
        <w:trPr>
          <w:trHeight w:val="1184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Omawiają charakter pracy w różnych zawodach, uczą tworzenia wypowiedzi: pisania życiorysu, podania, CV, ogłoszenia, listu oficjalnego (dostosowywanie wypowiedzi do sytuacji). Kształtują umiejętność operowania słownictwem z kręgu: szkoła i nauka, środowisko społeczne. Wdrażają do samokształcenia i docierania do informacji za pomocą słowników, encyklopedii. Pokazują znaczenie komunikacji niewerbalnej w autoprezentacji.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</w:t>
            </w:r>
          </w:p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IV- VIII</w:t>
            </w:r>
          </w:p>
        </w:tc>
        <w:tc>
          <w:tcPr>
            <w:tcW w:w="1843" w:type="dxa"/>
            <w:gridSpan w:val="2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języka polskiego</w:t>
            </w:r>
          </w:p>
        </w:tc>
      </w:tr>
      <w:tr w:rsidR="00BF0CB8" w:rsidRPr="007A429B" w:rsidTr="007A429B">
        <w:trPr>
          <w:trHeight w:val="379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Uczą gromadzenia i porządkowania danych o edukacji i zawodach, odczytywania i interpretacji danych w tekstach, tablicach i wykresach. Kształtują umiejętność posługiwania się procentami, zapoznają z zawodami z dziedziny księgowości i rachunkowości. Uczą planowania czynności z wykorzystaniem kalendarza (wykonywanie obliczeń) oraz dzielenia zadań na etapy.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</w:t>
            </w:r>
          </w:p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IV- VIII</w:t>
            </w:r>
          </w:p>
        </w:tc>
        <w:tc>
          <w:tcPr>
            <w:tcW w:w="1843" w:type="dxa"/>
            <w:gridSpan w:val="2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matematyki</w:t>
            </w:r>
          </w:p>
        </w:tc>
      </w:tr>
      <w:tr w:rsidR="004C3A40" w:rsidRPr="007A429B" w:rsidTr="007A429B">
        <w:trPr>
          <w:trHeight w:val="781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Zapoznają z zasobem języka dotyczącym szkoły i pracy oraz cech charakteru i umiejętności. Prezentują uczniom filmy o zawodach w języku obcym. Uczą tworzenia kilkuzdaniowych wypowiedzi na temat swoich umiejętności (prezentacja siebie). Zachęcają do pracy zespołowej metodą projektu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</w:t>
            </w:r>
          </w:p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i rodzice klas</w:t>
            </w:r>
          </w:p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0- VIII</w:t>
            </w:r>
          </w:p>
        </w:tc>
        <w:tc>
          <w:tcPr>
            <w:tcW w:w="1843" w:type="dxa"/>
            <w:gridSpan w:val="2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języków obcych</w:t>
            </w:r>
          </w:p>
        </w:tc>
      </w:tr>
      <w:tr w:rsidR="004C3A40" w:rsidRPr="007A429B" w:rsidTr="007A429B">
        <w:trPr>
          <w:gridAfter w:val="1"/>
          <w:wAfter w:w="26" w:type="dxa"/>
          <w:trHeight w:val="1185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Omawiają stan zdrowia i choroby człowieka, nawiązując do przeciwwskazań zdrowotnych w wybranych zawodach. Wykazują znaczenie odpoczynku w życiu człowieka, prawidłowych warunków nauki i pracy, zasad uczenia się. Wdrażają do planowania dnia i organizowania pracy własnej. Zapoznają z zawodami z dziedziny meteorologii, rolnictwa, biologii, leśnictwa, ochrony środowiska, fizyki, chemii, geografii, ochrony zdrowia, obronności państwa, astronomii itp.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 VII- VIII</w:t>
            </w:r>
          </w:p>
        </w:tc>
        <w:tc>
          <w:tcPr>
            <w:tcW w:w="1817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biologii, chemii, edukacji dla bezpieczeństwa, fizyki, geografii</w:t>
            </w:r>
          </w:p>
        </w:tc>
      </w:tr>
      <w:tr w:rsidR="004C3A40" w:rsidRPr="007A429B" w:rsidTr="007A429B">
        <w:trPr>
          <w:gridAfter w:val="1"/>
          <w:wAfter w:w="26" w:type="dxa"/>
          <w:trHeight w:val="512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Omawiają trening zdrowotny, pomagają opracować rozkład dnia ucznia, uwzględniając proporcje między pracą a wypoczynkiem, wysiłkiem umysłowym i fizycznym.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 I- VIII</w:t>
            </w:r>
          </w:p>
        </w:tc>
        <w:tc>
          <w:tcPr>
            <w:tcW w:w="1817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wychowania fizycznego</w:t>
            </w:r>
          </w:p>
        </w:tc>
      </w:tr>
      <w:tr w:rsidR="004C3A40" w:rsidRPr="007A429B" w:rsidTr="007A429B">
        <w:trPr>
          <w:gridAfter w:val="1"/>
          <w:wAfter w:w="26" w:type="dxa"/>
          <w:trHeight w:val="513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Prowadzą lekcje na temat ról społecznych i modeli życia. Zapoznają ze sposobem pracy instytucji działających na rzecz dziecka i rodziny. Kształtują u uczniów poczucie odpowiedzialności za własny rozwój.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 VI- VIII</w:t>
            </w:r>
          </w:p>
        </w:tc>
        <w:tc>
          <w:tcPr>
            <w:tcW w:w="1817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edukacji zdrowotnej</w:t>
            </w:r>
          </w:p>
        </w:tc>
      </w:tr>
      <w:tr w:rsidR="004C3A40" w:rsidRPr="007A429B" w:rsidTr="007A429B">
        <w:trPr>
          <w:gridAfter w:val="1"/>
          <w:wAfter w:w="26" w:type="dxa"/>
          <w:trHeight w:val="379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Zapoznają uczniów z zawodami związanymi z muzyką, przekazują wiedzę o tworzeniu instrumentów, uczą gry na instrumentach.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 IV- VI</w:t>
            </w:r>
          </w:p>
        </w:tc>
        <w:tc>
          <w:tcPr>
            <w:tcW w:w="1817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muzyki</w:t>
            </w:r>
          </w:p>
        </w:tc>
      </w:tr>
      <w:tr w:rsidR="004C3A40" w:rsidRPr="007A429B" w:rsidTr="007A429B">
        <w:trPr>
          <w:gridAfter w:val="1"/>
          <w:wAfter w:w="26" w:type="dxa"/>
          <w:trHeight w:val="379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Zapoznają z zawodami z dziedziny kultury. Uczą korzystania z przekazów medialnych oraz wykorzystywania ich wytworów.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 IV- VI</w:t>
            </w:r>
          </w:p>
        </w:tc>
        <w:tc>
          <w:tcPr>
            <w:tcW w:w="1817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plastyki</w:t>
            </w:r>
          </w:p>
        </w:tc>
      </w:tr>
      <w:tr w:rsidR="004C3A40" w:rsidRPr="007A429B" w:rsidTr="007A429B">
        <w:trPr>
          <w:gridAfter w:val="1"/>
          <w:wAfter w:w="26" w:type="dxa"/>
          <w:trHeight w:val="513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opisują funkcje urządzeń technicznych, omawiają kolejność działań technologicznych, organizacje miejsca pracy i szacowanie czasu jej trwania. Uczą posługiwania się narzędziami do obróbki ręcznej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 IV- VI</w:t>
            </w:r>
          </w:p>
        </w:tc>
        <w:tc>
          <w:tcPr>
            <w:tcW w:w="1817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techniki</w:t>
            </w:r>
          </w:p>
        </w:tc>
      </w:tr>
      <w:tr w:rsidR="004C3A40" w:rsidRPr="007A429B" w:rsidTr="007A429B">
        <w:trPr>
          <w:gridAfter w:val="1"/>
          <w:wAfter w:w="26" w:type="dxa"/>
          <w:trHeight w:val="646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12.</w:t>
            </w:r>
          </w:p>
          <w:p w:rsidR="004C3A40" w:rsidRPr="007A429B" w:rsidRDefault="004C3A40" w:rsidP="007A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40" w:rsidRPr="007A429B" w:rsidRDefault="004C3A40" w:rsidP="007A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Wskazują książki, czasopisma, artykuły związane z edukacją oraz literaturę z zakresu doradztwa zawodowego, udostępniają ulotki o szkołach ponadpodstawowych, gromadzą pomoce multimedialne.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 0 - VIII</w:t>
            </w:r>
          </w:p>
        </w:tc>
        <w:tc>
          <w:tcPr>
            <w:tcW w:w="1817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Nauczyciele bibliotekarze</w:t>
            </w:r>
          </w:p>
        </w:tc>
      </w:tr>
      <w:tr w:rsidR="004C3A40" w:rsidRPr="007A429B" w:rsidTr="007A429B">
        <w:trPr>
          <w:gridAfter w:val="1"/>
          <w:wAfter w:w="26" w:type="dxa"/>
          <w:trHeight w:val="379"/>
        </w:trPr>
        <w:tc>
          <w:tcPr>
            <w:tcW w:w="675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Prowadzą zajęcia pozalekcyjne i koła zainteresowań umożliwiające uczniom rozwijanie swoich zdolności i umiejętności.</w:t>
            </w:r>
          </w:p>
        </w:tc>
        <w:tc>
          <w:tcPr>
            <w:tcW w:w="1842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Uczniowie i rodzice klas 0- VIII</w:t>
            </w:r>
          </w:p>
        </w:tc>
        <w:tc>
          <w:tcPr>
            <w:tcW w:w="1817" w:type="dxa"/>
            <w:vAlign w:val="center"/>
          </w:tcPr>
          <w:p w:rsidR="004C3A40" w:rsidRPr="007A429B" w:rsidRDefault="004C3A40" w:rsidP="007A429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29B">
              <w:rPr>
                <w:rFonts w:ascii="Times New Roman" w:hAnsi="Times New Roman" w:cs="Times New Roman"/>
              </w:rPr>
              <w:t>Wszyscy nauczyciele</w:t>
            </w:r>
          </w:p>
        </w:tc>
      </w:tr>
    </w:tbl>
    <w:p w:rsidR="004C3A40" w:rsidRPr="00BF0CB8" w:rsidRDefault="004C3A40" w:rsidP="007A429B">
      <w:pPr>
        <w:spacing w:line="360" w:lineRule="auto"/>
        <w:jc w:val="both"/>
        <w:rPr>
          <w:rFonts w:ascii="Times New Roman" w:hAnsi="Times New Roman" w:cs="Times New Roman"/>
        </w:rPr>
      </w:pPr>
    </w:p>
    <w:p w:rsidR="007A429B" w:rsidRDefault="007A429B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A429B" w:rsidRDefault="007A429B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BF0CB8">
        <w:rPr>
          <w:rFonts w:ascii="Times New Roman" w:hAnsi="Times New Roman" w:cs="Times New Roman"/>
          <w:b/>
        </w:rPr>
        <w:lastRenderedPageBreak/>
        <w:t xml:space="preserve">FORMY I METODY PRACY DORADCZEJ: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F0CB8">
        <w:rPr>
          <w:rFonts w:ascii="Times New Roman" w:hAnsi="Times New Roman" w:cs="Times New Roman"/>
          <w:b/>
          <w:bCs/>
          <w:sz w:val="23"/>
          <w:szCs w:val="23"/>
        </w:rPr>
        <w:t xml:space="preserve">Formy adresowane do uczniów: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Diagnoza i analiza potrzebna podstawie obserwacji, wywiadów, ankiet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Indywidualne konsultacje i porady związane z dalszą edukacją (również dla uczniów ze specjalnymi potrzebami edukacyjnymi)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Warsztaty grupowe - pozwalające na odkrywanie swoich zainteresowań, umiejętności i predyspozycji zawodowych, ukazujące potrzebę planowania własnej przyszłości zawodowej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Zajęcia grupowe - nakierowane na rozwój umiejętności społecznych i interpersonalnych: komunikacji , współpracy, przezwyciężania stresu, asertywności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Koła zainteresowań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Zajęcia grupowe umożliwiające poznanie różnych zawodów i związanych z nimi wymagań, filmy zawodoznawcze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Realizowanie treści zawodoznawczych na lekcjach poszczególnych przedmiotów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Spotkania z przedstawicielami różnych zawodów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Wyjścia i wycieczki szkolne do zakładów pracy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Tablica z informacjami na temat rekrutacji do szkół średnich i ofercie edukacyjnej na terenie dzielnicy, miasta, powiatu, województwa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Udział dniach otwartych w szkołach ponadpodstawowych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Działanie Samorządu uczniowskiego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b/>
          <w:bCs/>
          <w:sz w:val="23"/>
          <w:szCs w:val="23"/>
        </w:rPr>
        <w:t xml:space="preserve">Formy adresowane do rodziców uczniów: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Indywidualne konsultacje i porady udzielane przez nauczycieli/specjalistów na terenie szkoły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lastRenderedPageBreak/>
        <w:t xml:space="preserve">Kierowanie do Poradni Psychologiczno – Pedagogicznej na konsultacje z doradcą zawodowym </w:t>
      </w:r>
    </w:p>
    <w:p w:rsid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Zachęcanie i włączanie rodziców w proces doradczy szkoły np. poprzez przedstawianie wykonywanych przez siebie zawodów </w:t>
      </w:r>
    </w:p>
    <w:p w:rsidR="00BF0CB8" w:rsidRPr="00BF0CB8" w:rsidRDefault="004C3A40" w:rsidP="007A429B">
      <w:pPr>
        <w:pStyle w:val="Default"/>
        <w:numPr>
          <w:ilvl w:val="0"/>
          <w:numId w:val="12"/>
        </w:numPr>
        <w:spacing w:after="279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Udział w dniach otwartych szkół ponadpodstawowych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Udostępnianie informacji edukacyjnych (prezentacja założeń pracy edukacyjnej na terenie szkoły na rzecz uczniów, informacji na temat zasad i terminów rekrutacji) i zawodowych (np. o zawodach przyszłości, zawodach deficytowych, itp.)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b/>
          <w:bCs/>
          <w:sz w:val="23"/>
          <w:szCs w:val="23"/>
        </w:rPr>
        <w:t xml:space="preserve">Formy adresowane do nauczycieli: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Tworzenie warunków do wymiany doświadczeń i dzielenia się wiedzą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Śledzenie losów absolwentów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F0CB8">
        <w:rPr>
          <w:rFonts w:ascii="Times New Roman" w:hAnsi="Times New Roman" w:cs="Times New Roman"/>
          <w:b/>
          <w:sz w:val="23"/>
          <w:szCs w:val="23"/>
        </w:rPr>
        <w:t xml:space="preserve">Formy adresowane do środowiska lokalnego: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80"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Spotkania z przedstawicielami szkół ponadpodstawowych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80"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Spotkania z przedstawicielami lokalnych firm i zakładów pracy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Współpraca z instytucjami wspierającymi pracę szkoły m.in. Poradnią Psychologiczno- Pedagogiczną, Centrum Informacji Zawodowej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Cs w:val="23"/>
        </w:rPr>
      </w:pPr>
      <w:r w:rsidRPr="00BF0CB8">
        <w:rPr>
          <w:rFonts w:ascii="Times New Roman" w:hAnsi="Times New Roman" w:cs="Times New Roman"/>
          <w:b/>
          <w:szCs w:val="23"/>
        </w:rPr>
        <w:t xml:space="preserve">METODY PRACY DORADCZEJ: </w:t>
      </w:r>
    </w:p>
    <w:p w:rsidR="00BF0CB8" w:rsidRDefault="004C3A40" w:rsidP="007A429B">
      <w:pPr>
        <w:pStyle w:val="Default"/>
        <w:numPr>
          <w:ilvl w:val="0"/>
          <w:numId w:val="12"/>
        </w:numPr>
        <w:spacing w:after="28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Metody aktywizujące (burza mózgów, dyskusja, giełda pomysłów, mapy myślowe)- wspólne pracowanie nad rozwiązaniem problemu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8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Drama – krótkie scenki i inscenizacje, odgrywanie ról; metody plastyczne – komiksy, plakaty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8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Metody audiowizualne - wykorzystanie Internetu jako narzędzi zdobywania informacji, programy i prezentacje multimedialne,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8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Filmy edukacyjne </w:t>
      </w:r>
    </w:p>
    <w:p w:rsidR="004C3A40" w:rsidRPr="00BF0CB8" w:rsidRDefault="004C3A40" w:rsidP="007A429B">
      <w:pPr>
        <w:pStyle w:val="Default"/>
        <w:numPr>
          <w:ilvl w:val="0"/>
          <w:numId w:val="12"/>
        </w:numPr>
        <w:spacing w:after="281"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lastRenderedPageBreak/>
        <w:t xml:space="preserve">Gry i zabawy rozwijające myślenie strategiczne </w:t>
      </w:r>
    </w:p>
    <w:p w:rsidR="004C3A40" w:rsidRDefault="004C3A40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BF0CB8">
        <w:rPr>
          <w:rFonts w:ascii="Times New Roman" w:hAnsi="Times New Roman" w:cs="Times New Roman"/>
        </w:rPr>
        <w:t xml:space="preserve">Trening komunikacji i zachowań społecznych, mini - wykłady, pogadanki, debaty </w:t>
      </w:r>
    </w:p>
    <w:p w:rsid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C3A40" w:rsidRP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Cs w:val="23"/>
        </w:rPr>
      </w:pPr>
      <w:r w:rsidRPr="00BF0CB8">
        <w:rPr>
          <w:rFonts w:ascii="Times New Roman" w:hAnsi="Times New Roman" w:cs="Times New Roman"/>
          <w:b/>
          <w:szCs w:val="23"/>
        </w:rPr>
        <w:t xml:space="preserve">TREŚCI I CZAS REALIZACJI PROGRAMU </w:t>
      </w:r>
    </w:p>
    <w:p w:rsidR="004C3A40" w:rsidRDefault="004C3A40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Treści z zakresu doradztwa zawodowego będą realizowane w ciągu roku szkolnego na lekcjach wychowawczych, przedmiotowych, zastępstwach, zajęciach pozalekcyjnych oraz poza szkołą poprzez udział uczniów w wyjściach i wycieczkach, w spotkaniach i imprezach edukacyjnych związanych z wyborem szkoły ponadpodstawowej i poznawaniem zawodów. </w:t>
      </w:r>
    </w:p>
    <w:p w:rsidR="00BF0CB8" w:rsidRP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Cs w:val="23"/>
        </w:rPr>
      </w:pPr>
      <w:r w:rsidRPr="00BF0CB8">
        <w:rPr>
          <w:rFonts w:ascii="Times New Roman" w:hAnsi="Times New Roman" w:cs="Times New Roman"/>
          <w:b/>
          <w:szCs w:val="23"/>
        </w:rPr>
        <w:t xml:space="preserve">PRZEWIDYWANE REZULTATY (EFEKTY)I KORZYŚCI Z REALIZACJI WSDZ: </w:t>
      </w: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Cs w:val="23"/>
          <w:u w:val="single"/>
        </w:rPr>
      </w:pPr>
      <w:r w:rsidRPr="00BF0CB8">
        <w:rPr>
          <w:rFonts w:ascii="Times New Roman" w:hAnsi="Times New Roman" w:cs="Times New Roman"/>
          <w:b/>
          <w:szCs w:val="23"/>
          <w:u w:val="single"/>
        </w:rPr>
        <w:t xml:space="preserve">Dla uczniów i rodziców: </w:t>
      </w:r>
    </w:p>
    <w:p w:rsidR="00BF0CB8" w:rsidRPr="00BF0CB8" w:rsidRDefault="004C3A40" w:rsidP="007A429B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Dostęp do informacji edukacyjnej i zawodowej dla uczniów, nauczycieli oraz rodziców.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Świadome, trafniejsze decyzje edukacyjne i zawodowe.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77"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Kształtowanie odpowiednich postaw, nawyków, umiejętności i wiedzy oraz aktywności zawodowej uczniów.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77"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Mniej niepowodzeń szkolnych, zniechęcenia do nauki i pracy.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77"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Pomoc rodzinie w kształtowaniu określonych postaw i zachowań związanych z planowaniem kariery zawodowej ich dzieci.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77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Przygotowanie uczniów dopełnienia różnych ról społecznych. Dla szkoły: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77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Utworzenie na terenie szkoły bazy informacji edukacyjnej i zawodowej oraz zapewnienie jej systematycznej aktualizacji.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77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Lepsze wyniki edukacyjne uczniów.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77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Zwiększenie konkurencyjności szkoły.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Realizowanie przepisów prawa oświatowego w zakresie doradztwa zawodowego. </w:t>
      </w:r>
    </w:p>
    <w:p w:rsidR="004C3A40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Pr="00BF0CB8" w:rsidRDefault="007A429B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4C3A40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Cs w:val="23"/>
          <w:u w:val="single"/>
        </w:rPr>
      </w:pPr>
      <w:r w:rsidRPr="00BF0CB8">
        <w:rPr>
          <w:rFonts w:ascii="Times New Roman" w:hAnsi="Times New Roman" w:cs="Times New Roman"/>
          <w:b/>
          <w:szCs w:val="23"/>
          <w:u w:val="single"/>
        </w:rPr>
        <w:lastRenderedPageBreak/>
        <w:t xml:space="preserve">Dla środowiska lokalnego: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36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Zwiększenie trafności decyzji edukacyjnych uczniów wybierających szkołę ponadpodstawową. </w:t>
      </w:r>
    </w:p>
    <w:p w:rsidR="004C3A40" w:rsidRDefault="004C3A40" w:rsidP="007A429B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Promocja lokalnych instytucji zakładów pracy. </w:t>
      </w:r>
    </w:p>
    <w:p w:rsidR="00BF0CB8" w:rsidRPr="00BF0CB8" w:rsidRDefault="00BF0CB8" w:rsidP="007A429B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b/>
          <w:szCs w:val="23"/>
        </w:rPr>
        <w:t>OCENA I EWALUACJA</w:t>
      </w:r>
      <w:r w:rsidRPr="00BF0CB8">
        <w:rPr>
          <w:rFonts w:ascii="Times New Roman" w:hAnsi="Times New Roman" w:cs="Times New Roman"/>
          <w:szCs w:val="23"/>
        </w:rPr>
        <w:t xml:space="preserve"> </w:t>
      </w:r>
    </w:p>
    <w:p w:rsidR="004C3A40" w:rsidRDefault="004C3A40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F0CB8">
        <w:rPr>
          <w:rFonts w:ascii="Times New Roman" w:hAnsi="Times New Roman" w:cs="Times New Roman"/>
          <w:sz w:val="23"/>
          <w:szCs w:val="23"/>
        </w:rPr>
        <w:t xml:space="preserve">Realizacja Wewnątrzszkolnego Systemu Doradztwa Zawodowego powinna opierać się na stałym monitorowaniu, ewaluacji i kontroli podjętych działań. Kontrola powinna być dokonywana w celu usprawnienia i ulepszania realizowanych zadań lub wytyczenia nowych form pracy. Wykorzystana zostanie do tego technika wywiadu i obserwacji. Ewaluacja pozwala także zaobserwować dynamikę procesu i rodzące się nowe potrzeby czy niezaplanowane rezultaty. Dzięki ewaluacji można dokonywać aktualizacji działań doradczych, odkrywać aktualne potrzeby i oczekiwania - co pozwala na długoterminowe planowanie działań. </w:t>
      </w: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A429B" w:rsidRDefault="007A429B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Default="00BF0CB8" w:rsidP="007A42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4C3A40" w:rsidRP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F0CB8">
        <w:rPr>
          <w:rFonts w:ascii="Times New Roman" w:hAnsi="Times New Roman" w:cs="Times New Roman"/>
          <w:b/>
          <w:sz w:val="23"/>
          <w:szCs w:val="23"/>
        </w:rPr>
        <w:lastRenderedPageBreak/>
        <w:t xml:space="preserve">BIBLIOGRAFIA: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36"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Zasoby strony internetowej ORE; https://www.ore.edu.pl/ </w:t>
      </w:r>
    </w:p>
    <w:p w:rsidR="004C3A40" w:rsidRPr="00BF0CB8" w:rsidRDefault="004C3A40" w:rsidP="007A429B">
      <w:pPr>
        <w:pStyle w:val="Default"/>
        <w:numPr>
          <w:ilvl w:val="0"/>
          <w:numId w:val="18"/>
        </w:numPr>
        <w:spacing w:after="236"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Strony internetowe Ministerstwa Rodziny, Pracy i Polityki Społecznej; http://psz.praca.gov.pl/ </w:t>
      </w:r>
    </w:p>
    <w:p w:rsidR="004C3A40" w:rsidRPr="00BF0CB8" w:rsidRDefault="004C3A40" w:rsidP="007A429B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Strony internetowe instytucji zajmujących się rynkiem pracy: </w:t>
      </w:r>
    </w:p>
    <w:p w:rsidR="00BF0CB8" w:rsidRPr="00BF0CB8" w:rsidRDefault="004C3A40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www.mup.kielce.pl </w:t>
      </w:r>
    </w:p>
    <w:p w:rsidR="00BF0CB8" w:rsidRDefault="00BF0CB8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BF0CB8">
        <w:rPr>
          <w:rFonts w:ascii="Times New Roman" w:hAnsi="Times New Roman" w:cs="Times New Roman"/>
          <w:szCs w:val="23"/>
        </w:rPr>
        <w:t xml:space="preserve">www.ohp.pl </w:t>
      </w:r>
    </w:p>
    <w:p w:rsidR="00CC55CD" w:rsidRDefault="00583251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hyperlink r:id="rId7" w:history="1">
        <w:r w:rsidR="00CC55CD" w:rsidRPr="00C77E3B">
          <w:rPr>
            <w:rStyle w:val="Hipercze"/>
            <w:rFonts w:ascii="Times New Roman" w:hAnsi="Times New Roman" w:cs="Times New Roman"/>
            <w:szCs w:val="23"/>
          </w:rPr>
          <w:t>https://rekrutacje-kielce.pzo.edu.pl/omikron-public/</w:t>
        </w:r>
      </w:hyperlink>
    </w:p>
    <w:p w:rsidR="00CC55CD" w:rsidRDefault="00583251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hyperlink r:id="rId8" w:history="1">
        <w:r w:rsidR="00CC55CD" w:rsidRPr="00C77E3B">
          <w:rPr>
            <w:rStyle w:val="Hipercze"/>
            <w:rFonts w:ascii="Times New Roman" w:hAnsi="Times New Roman" w:cs="Times New Roman"/>
            <w:szCs w:val="23"/>
          </w:rPr>
          <w:t>https://kwalifikacje.gov.pl/o-zsk/informacja-o-zrk</w:t>
        </w:r>
      </w:hyperlink>
    </w:p>
    <w:p w:rsidR="00CC55CD" w:rsidRDefault="00583251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hyperlink r:id="rId9" w:history="1">
        <w:r w:rsidR="00CC55CD" w:rsidRPr="00C77E3B">
          <w:rPr>
            <w:rStyle w:val="Hipercze"/>
            <w:rFonts w:ascii="Times New Roman" w:hAnsi="Times New Roman" w:cs="Times New Roman"/>
            <w:szCs w:val="23"/>
          </w:rPr>
          <w:t>https://szkolnictwo.ibe.edu.pl/</w:t>
        </w:r>
      </w:hyperlink>
    </w:p>
    <w:p w:rsidR="00CC55CD" w:rsidRDefault="00583251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hyperlink r:id="rId10" w:history="1">
        <w:r w:rsidR="00CC55CD" w:rsidRPr="00C77E3B">
          <w:rPr>
            <w:rStyle w:val="Hipercze"/>
            <w:rFonts w:ascii="Times New Roman" w:hAnsi="Times New Roman" w:cs="Times New Roman"/>
            <w:szCs w:val="23"/>
          </w:rPr>
          <w:t>https://malezrk.ibe.edu.pl/</w:t>
        </w:r>
      </w:hyperlink>
    </w:p>
    <w:p w:rsidR="00CC55CD" w:rsidRDefault="00583251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hyperlink r:id="rId11" w:history="1">
        <w:r w:rsidR="00CC55CD" w:rsidRPr="00C77E3B">
          <w:rPr>
            <w:rStyle w:val="Hipercze"/>
            <w:rFonts w:ascii="Times New Roman" w:hAnsi="Times New Roman" w:cs="Times New Roman"/>
            <w:szCs w:val="23"/>
          </w:rPr>
          <w:t>https://wiemcoumiem.ibe.edu.pl/</w:t>
        </w:r>
      </w:hyperlink>
    </w:p>
    <w:p w:rsidR="00CC55CD" w:rsidRDefault="00583251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hyperlink r:id="rId12" w:history="1">
        <w:r w:rsidR="00CC55CD" w:rsidRPr="00C77E3B">
          <w:rPr>
            <w:rStyle w:val="Hipercze"/>
            <w:rFonts w:ascii="Times New Roman" w:hAnsi="Times New Roman" w:cs="Times New Roman"/>
            <w:szCs w:val="23"/>
          </w:rPr>
          <w:t>https://przewodnikzrk.ibe.edu.pl/</w:t>
        </w:r>
      </w:hyperlink>
    </w:p>
    <w:p w:rsidR="00CC55CD" w:rsidRDefault="00583251" w:rsidP="007A429B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3"/>
        </w:rPr>
      </w:pPr>
      <w:hyperlink r:id="rId13" w:history="1">
        <w:r w:rsidR="00CC55CD" w:rsidRPr="00C77E3B">
          <w:rPr>
            <w:rStyle w:val="Hipercze"/>
            <w:rFonts w:ascii="Times New Roman" w:hAnsi="Times New Roman" w:cs="Times New Roman"/>
            <w:szCs w:val="23"/>
          </w:rPr>
          <w:t>https://mapakarier.org/</w:t>
        </w:r>
      </w:hyperlink>
    </w:p>
    <w:p w:rsidR="00CC55CD" w:rsidRDefault="00CC55CD" w:rsidP="00A2494E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Cs w:val="23"/>
        </w:rPr>
      </w:pPr>
    </w:p>
    <w:p w:rsid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</w:p>
    <w:p w:rsidR="00BF0CB8" w:rsidRP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</w:p>
    <w:p w:rsidR="007A429B" w:rsidRDefault="007A429B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Doradca zawodowy Kamila Mazurczak</w:t>
      </w:r>
    </w:p>
    <w:p w:rsid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F0CB8" w:rsidRPr="00BF0CB8" w:rsidRDefault="00BF0CB8" w:rsidP="007A42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sectPr w:rsidR="00BF0CB8" w:rsidRPr="00BF0CB8" w:rsidSect="00B5767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66" w:rsidRDefault="00DC7466" w:rsidP="00B40A85">
      <w:pPr>
        <w:spacing w:after="0" w:line="240" w:lineRule="auto"/>
      </w:pPr>
      <w:r>
        <w:separator/>
      </w:r>
    </w:p>
  </w:endnote>
  <w:endnote w:type="continuationSeparator" w:id="1">
    <w:p w:rsidR="00DC7466" w:rsidRDefault="00DC7466" w:rsidP="00B4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02"/>
      <w:docPartObj>
        <w:docPartGallery w:val="Page Numbers (Bottom of Page)"/>
        <w:docPartUnique/>
      </w:docPartObj>
    </w:sdtPr>
    <w:sdtContent>
      <w:p w:rsidR="00F43653" w:rsidRDefault="00583251">
        <w:pPr>
          <w:pStyle w:val="Stopka"/>
          <w:jc w:val="right"/>
        </w:pPr>
        <w:fldSimple w:instr=" PAGE   \* MERGEFORMAT ">
          <w:r w:rsidR="00D4361A">
            <w:rPr>
              <w:noProof/>
            </w:rPr>
            <w:t>14</w:t>
          </w:r>
        </w:fldSimple>
      </w:p>
    </w:sdtContent>
  </w:sdt>
  <w:p w:rsidR="00F43653" w:rsidRDefault="00F436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66" w:rsidRDefault="00DC7466" w:rsidP="00B40A85">
      <w:pPr>
        <w:spacing w:after="0" w:line="240" w:lineRule="auto"/>
      </w:pPr>
      <w:r>
        <w:separator/>
      </w:r>
    </w:p>
  </w:footnote>
  <w:footnote w:type="continuationSeparator" w:id="1">
    <w:p w:rsidR="00DC7466" w:rsidRDefault="00DC7466" w:rsidP="00B4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1AC"/>
    <w:multiLevelType w:val="hybridMultilevel"/>
    <w:tmpl w:val="EB386B96"/>
    <w:lvl w:ilvl="0" w:tplc="A82E6570">
      <w:numFmt w:val="bullet"/>
      <w:lvlText w:val=""/>
      <w:lvlJc w:val="left"/>
      <w:pPr>
        <w:ind w:left="750" w:hanging="39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A2D"/>
    <w:multiLevelType w:val="hybridMultilevel"/>
    <w:tmpl w:val="E7B0D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57788"/>
    <w:multiLevelType w:val="hybridMultilevel"/>
    <w:tmpl w:val="DD8A7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F516A"/>
    <w:multiLevelType w:val="hybridMultilevel"/>
    <w:tmpl w:val="26D6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F2EBE"/>
    <w:multiLevelType w:val="hybridMultilevel"/>
    <w:tmpl w:val="CC66E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C4B83"/>
    <w:multiLevelType w:val="hybridMultilevel"/>
    <w:tmpl w:val="8DD0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D0FCD"/>
    <w:multiLevelType w:val="hybridMultilevel"/>
    <w:tmpl w:val="D21629AC"/>
    <w:lvl w:ilvl="0" w:tplc="04150009">
      <w:start w:val="1"/>
      <w:numFmt w:val="bullet"/>
      <w:lvlText w:val=""/>
      <w:lvlJc w:val="left"/>
      <w:pPr>
        <w:ind w:left="750" w:hanging="39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85CDB"/>
    <w:multiLevelType w:val="hybridMultilevel"/>
    <w:tmpl w:val="0334382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A36EB"/>
    <w:multiLevelType w:val="hybridMultilevel"/>
    <w:tmpl w:val="3B78B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93F4D"/>
    <w:multiLevelType w:val="hybridMultilevel"/>
    <w:tmpl w:val="81AE6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92EE1"/>
    <w:multiLevelType w:val="hybridMultilevel"/>
    <w:tmpl w:val="6896B13C"/>
    <w:lvl w:ilvl="0" w:tplc="FAA671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613C2"/>
    <w:multiLevelType w:val="hybridMultilevel"/>
    <w:tmpl w:val="7DBE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C63FD"/>
    <w:multiLevelType w:val="hybridMultilevel"/>
    <w:tmpl w:val="3C60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7024D"/>
    <w:multiLevelType w:val="hybridMultilevel"/>
    <w:tmpl w:val="06D6A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17D88"/>
    <w:multiLevelType w:val="hybridMultilevel"/>
    <w:tmpl w:val="2084E2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77264"/>
    <w:multiLevelType w:val="hybridMultilevel"/>
    <w:tmpl w:val="50B6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10AFD"/>
    <w:multiLevelType w:val="hybridMultilevel"/>
    <w:tmpl w:val="5D947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851CF"/>
    <w:multiLevelType w:val="hybridMultilevel"/>
    <w:tmpl w:val="6C185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616ED"/>
    <w:multiLevelType w:val="hybridMultilevel"/>
    <w:tmpl w:val="52B66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D4126"/>
    <w:multiLevelType w:val="hybridMultilevel"/>
    <w:tmpl w:val="3B1AC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4"/>
  </w:num>
  <w:num w:numId="5">
    <w:abstractNumId w:val="10"/>
  </w:num>
  <w:num w:numId="6">
    <w:abstractNumId w:val="7"/>
  </w:num>
  <w:num w:numId="7">
    <w:abstractNumId w:val="13"/>
  </w:num>
  <w:num w:numId="8">
    <w:abstractNumId w:val="19"/>
  </w:num>
  <w:num w:numId="9">
    <w:abstractNumId w:val="8"/>
  </w:num>
  <w:num w:numId="10">
    <w:abstractNumId w:val="9"/>
  </w:num>
  <w:num w:numId="11">
    <w:abstractNumId w:val="3"/>
  </w:num>
  <w:num w:numId="12">
    <w:abstractNumId w:val="5"/>
  </w:num>
  <w:num w:numId="13">
    <w:abstractNumId w:val="17"/>
  </w:num>
  <w:num w:numId="14">
    <w:abstractNumId w:val="16"/>
  </w:num>
  <w:num w:numId="15">
    <w:abstractNumId w:val="11"/>
  </w:num>
  <w:num w:numId="16">
    <w:abstractNumId w:val="15"/>
  </w:num>
  <w:num w:numId="17">
    <w:abstractNumId w:val="2"/>
  </w:num>
  <w:num w:numId="18">
    <w:abstractNumId w:val="1"/>
  </w:num>
  <w:num w:numId="19">
    <w:abstractNumId w:val="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A85"/>
    <w:rsid w:val="00210F03"/>
    <w:rsid w:val="00446503"/>
    <w:rsid w:val="00456B98"/>
    <w:rsid w:val="004C3A40"/>
    <w:rsid w:val="005579D1"/>
    <w:rsid w:val="00583251"/>
    <w:rsid w:val="007A429B"/>
    <w:rsid w:val="00925312"/>
    <w:rsid w:val="00A2494E"/>
    <w:rsid w:val="00B40A85"/>
    <w:rsid w:val="00B5767E"/>
    <w:rsid w:val="00B626E9"/>
    <w:rsid w:val="00BF0CB8"/>
    <w:rsid w:val="00C61FE8"/>
    <w:rsid w:val="00CC55CD"/>
    <w:rsid w:val="00D35A8C"/>
    <w:rsid w:val="00D4361A"/>
    <w:rsid w:val="00DC7466"/>
    <w:rsid w:val="00EF2281"/>
    <w:rsid w:val="00F43653"/>
    <w:rsid w:val="00F8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253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5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40A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40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0A85"/>
  </w:style>
  <w:style w:type="paragraph" w:styleId="Stopka">
    <w:name w:val="footer"/>
    <w:basedOn w:val="Normalny"/>
    <w:link w:val="StopkaZnak"/>
    <w:uiPriority w:val="99"/>
    <w:unhideWhenUsed/>
    <w:rsid w:val="00B40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A85"/>
  </w:style>
  <w:style w:type="table" w:styleId="Tabela-Siatka">
    <w:name w:val="Table Grid"/>
    <w:basedOn w:val="Standardowy"/>
    <w:uiPriority w:val="59"/>
    <w:rsid w:val="004C3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F0CB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49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gov.pl/o-zsk/informacja-o-zrk" TargetMode="External"/><Relationship Id="rId13" Type="http://schemas.openxmlformats.org/officeDocument/2006/relationships/hyperlink" Target="https://mapakari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krutacje-kielce.pzo.edu.pl/omikron-public/" TargetMode="External"/><Relationship Id="rId12" Type="http://schemas.openxmlformats.org/officeDocument/2006/relationships/hyperlink" Target="https://przewodnikzrk.ibe.edu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emcoumiem.ibe.edu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lezrk.ibe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kolnictwo.ibe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2980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Domino</dc:creator>
  <cp:lastModifiedBy>Domino</cp:lastModifiedBy>
  <cp:revision>7</cp:revision>
  <cp:lastPrinted>2025-10-02T18:55:00Z</cp:lastPrinted>
  <dcterms:created xsi:type="dcterms:W3CDTF">2025-09-25T18:41:00Z</dcterms:created>
  <dcterms:modified xsi:type="dcterms:W3CDTF">2025-10-05T19:19:00Z</dcterms:modified>
</cp:coreProperties>
</file>